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DE" w:rsidRPr="003F3CEC" w:rsidRDefault="00865023">
      <w:pPr>
        <w:rPr>
          <w:rFonts w:ascii="Arial" w:hAnsi="Arial" w:cs="Arial"/>
          <w:sz w:val="20"/>
          <w:szCs w:val="20"/>
          <w:lang w:val="en-US"/>
        </w:rPr>
      </w:pPr>
      <w:r w:rsidRPr="003F3CEC">
        <w:rPr>
          <w:rFonts w:ascii="Arial" w:hAnsi="Arial" w:cs="Arial"/>
          <w:sz w:val="20"/>
          <w:szCs w:val="20"/>
          <w:lang w:val="en-US"/>
        </w:rPr>
        <w:t>Law 12</w:t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>Name/group:</w:t>
      </w:r>
      <w:r w:rsid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865023" w:rsidRPr="003F3CEC" w:rsidRDefault="00865023">
      <w:pPr>
        <w:rPr>
          <w:rFonts w:ascii="Arial" w:hAnsi="Arial" w:cs="Arial"/>
          <w:sz w:val="20"/>
          <w:szCs w:val="20"/>
          <w:lang w:val="en-US"/>
        </w:rPr>
      </w:pPr>
      <w:r w:rsidRPr="003F3CEC">
        <w:rPr>
          <w:rFonts w:ascii="Arial" w:hAnsi="Arial" w:cs="Arial"/>
          <w:sz w:val="20"/>
          <w:szCs w:val="20"/>
          <w:lang w:val="en-US"/>
        </w:rPr>
        <w:t xml:space="preserve">RUBRIC </w:t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ab/>
      </w:r>
      <w:r w:rsid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lang w:val="en-US"/>
        </w:rPr>
        <w:t>Block:</w:t>
      </w:r>
      <w:r w:rsidR="003F3CEC">
        <w:rPr>
          <w:rFonts w:ascii="Arial" w:hAnsi="Arial" w:cs="Arial"/>
          <w:sz w:val="20"/>
          <w:szCs w:val="20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3F3CEC" w:rsidRPr="003F3CEC" w:rsidRDefault="003F3CEC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3F3CEC">
        <w:rPr>
          <w:rFonts w:ascii="Arial" w:hAnsi="Arial" w:cs="Arial"/>
          <w:sz w:val="20"/>
          <w:szCs w:val="20"/>
          <w:lang w:val="en-US"/>
        </w:rPr>
        <w:t xml:space="preserve">TOPIC:  </w:t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3F3CEC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3F3CEC" w:rsidRDefault="003F3CEC">
      <w:pPr>
        <w:rPr>
          <w:rFonts w:ascii="Arial" w:hAnsi="Arial" w:cs="Arial"/>
          <w:sz w:val="20"/>
          <w:szCs w:val="20"/>
          <w:lang w:val="en-US"/>
        </w:rPr>
      </w:pPr>
    </w:p>
    <w:p w:rsidR="003F3CEC" w:rsidRPr="003F3CEC" w:rsidRDefault="003F3CEC">
      <w:pPr>
        <w:rPr>
          <w:rFonts w:ascii="Arial" w:hAnsi="Arial" w:cs="Arial"/>
          <w:sz w:val="20"/>
          <w:szCs w:val="20"/>
          <w:lang w:val="en-US"/>
        </w:rPr>
      </w:pPr>
      <w:r w:rsidRPr="003F3CEC">
        <w:rPr>
          <w:rFonts w:ascii="Arial" w:hAnsi="Arial" w:cs="Arial"/>
          <w:sz w:val="20"/>
          <w:szCs w:val="20"/>
          <w:lang w:val="en-US"/>
        </w:rPr>
        <w:t>Fill in the following rubric on how you want to be graded.  You decide how the 100% will be divided up.  (</w:t>
      </w:r>
      <w:r w:rsidRPr="003F3CEC">
        <w:rPr>
          <w:rFonts w:ascii="Arial" w:hAnsi="Arial" w:cs="Arial"/>
          <w:sz w:val="20"/>
          <w:szCs w:val="20"/>
          <w:lang w:val="en-US"/>
        </w:rPr>
        <w:t xml:space="preserve">If you have a typed rubric that is detailed enough you can </w:t>
      </w:r>
      <w:r w:rsidRPr="003F3CEC">
        <w:rPr>
          <w:rFonts w:ascii="Arial" w:hAnsi="Arial" w:cs="Arial"/>
          <w:sz w:val="20"/>
          <w:szCs w:val="20"/>
          <w:lang w:val="en-US"/>
        </w:rPr>
        <w:t>submit it instead of this handout.)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65023" w:rsidRPr="003F3CEC" w:rsidTr="00865023">
        <w:trPr>
          <w:trHeight w:val="204"/>
        </w:trPr>
        <w:tc>
          <w:tcPr>
            <w:tcW w:w="1798" w:type="dxa"/>
          </w:tcPr>
          <w:p w:rsidR="003F3CEC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Category for evaluation</w:t>
            </w:r>
            <w:r w:rsidR="003F3CEC" w:rsidRPr="003F3CE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98" w:type="dxa"/>
          </w:tcPr>
          <w:p w:rsidR="003F3CEC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Not meeting expectations</w:t>
            </w:r>
          </w:p>
          <w:p w:rsidR="00865023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(Failing grade)</w:t>
            </w:r>
          </w:p>
          <w:p w:rsidR="00A91833" w:rsidRDefault="00A918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91833" w:rsidRPr="003F3CEC" w:rsidRDefault="00A918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?!?!</w:t>
            </w:r>
          </w:p>
        </w:tc>
        <w:tc>
          <w:tcPr>
            <w:tcW w:w="1798" w:type="dxa"/>
          </w:tcPr>
          <w:p w:rsidR="00865023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Approaching expectations</w:t>
            </w:r>
          </w:p>
          <w:p w:rsidR="00865023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(D to C-)</w:t>
            </w:r>
          </w:p>
          <w:p w:rsidR="00865023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~48 – 59%</w:t>
            </w:r>
          </w:p>
          <w:p w:rsidR="00A91833" w:rsidRPr="003F3CEC" w:rsidRDefault="00A918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Could do better</w:t>
            </w:r>
          </w:p>
        </w:tc>
        <w:tc>
          <w:tcPr>
            <w:tcW w:w="1798" w:type="dxa"/>
          </w:tcPr>
          <w:p w:rsidR="00865023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Meeting expectations</w:t>
            </w:r>
          </w:p>
          <w:p w:rsidR="00865023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(C to C+)</w:t>
            </w:r>
          </w:p>
          <w:p w:rsidR="00865023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60 – 72%</w:t>
            </w:r>
          </w:p>
          <w:p w:rsidR="00A91833" w:rsidRPr="003F3CEC" w:rsidRDefault="001667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OK…Good</w:t>
            </w:r>
            <w:bookmarkStart w:id="0" w:name="_GoBack"/>
            <w:bookmarkEnd w:id="0"/>
          </w:p>
        </w:tc>
        <w:tc>
          <w:tcPr>
            <w:tcW w:w="1799" w:type="dxa"/>
          </w:tcPr>
          <w:p w:rsidR="00865023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Fully meets expectations</w:t>
            </w:r>
          </w:p>
          <w:p w:rsidR="00865023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</w:p>
          <w:p w:rsidR="00865023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73 – 85%</w:t>
            </w:r>
          </w:p>
          <w:p w:rsidR="00A91833" w:rsidRPr="003F3CEC" w:rsidRDefault="001667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Well done</w:t>
            </w:r>
          </w:p>
        </w:tc>
        <w:tc>
          <w:tcPr>
            <w:tcW w:w="1799" w:type="dxa"/>
          </w:tcPr>
          <w:p w:rsidR="00865023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Exceeds expectations</w:t>
            </w:r>
            <w:r w:rsidR="003F3CEC" w:rsidRPr="003F3C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65023" w:rsidRPr="003F3CEC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:rsidR="00865023" w:rsidRDefault="00865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86 – 100%</w:t>
            </w:r>
          </w:p>
          <w:p w:rsidR="00A91833" w:rsidRPr="003F3CEC" w:rsidRDefault="00A918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Excellence</w:t>
            </w:r>
          </w:p>
        </w:tc>
      </w:tr>
      <w:tr w:rsidR="003F3CEC" w:rsidTr="002718B6">
        <w:trPr>
          <w:trHeight w:val="340"/>
        </w:trPr>
        <w:tc>
          <w:tcPr>
            <w:tcW w:w="10790" w:type="dxa"/>
            <w:gridSpan w:val="6"/>
          </w:tcPr>
          <w:p w:rsidR="003F3CEC" w:rsidRPr="003F3CEC" w:rsidRDefault="003F3CEC">
            <w:pPr>
              <w:rPr>
                <w:rFonts w:ascii="Arial" w:hAnsi="Arial" w:cs="Arial"/>
                <w:lang w:val="en-US"/>
              </w:rPr>
            </w:pPr>
            <w:r w:rsidRPr="003F3CEC">
              <w:rPr>
                <w:rFonts w:ascii="Arial" w:hAnsi="Arial" w:cs="Arial"/>
                <w:sz w:val="16"/>
                <w:szCs w:val="16"/>
                <w:lang w:val="en-US"/>
              </w:rPr>
              <w:t>Your choice of grade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/mark</w:t>
            </w:r>
            <w:r w:rsidRPr="003F3CEC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F3CEC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 to</w:t>
            </w: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RPr="003F3CEC" w:rsidTr="00865023">
        <w:trPr>
          <w:trHeight w:val="204"/>
        </w:trPr>
        <w:tc>
          <w:tcPr>
            <w:tcW w:w="1798" w:type="dxa"/>
          </w:tcPr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Category for evaluation</w:t>
            </w:r>
          </w:p>
        </w:tc>
        <w:tc>
          <w:tcPr>
            <w:tcW w:w="1798" w:type="dxa"/>
          </w:tcPr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Not meeting expectations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(Failing grade)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</w:tcPr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Approaching expectations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(D to C-)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~48 – 59%</w:t>
            </w:r>
          </w:p>
        </w:tc>
        <w:tc>
          <w:tcPr>
            <w:tcW w:w="1798" w:type="dxa"/>
          </w:tcPr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Meeting expectations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(C to C+)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60 – 72%</w:t>
            </w:r>
          </w:p>
        </w:tc>
        <w:tc>
          <w:tcPr>
            <w:tcW w:w="1799" w:type="dxa"/>
          </w:tcPr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Fully meets expectations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73 – 85%</w:t>
            </w:r>
          </w:p>
        </w:tc>
        <w:tc>
          <w:tcPr>
            <w:tcW w:w="1799" w:type="dxa"/>
          </w:tcPr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Exceeds expectations</w:t>
            </w:r>
          </w:p>
          <w:p w:rsidR="00865023" w:rsidRP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  <w:p w:rsidR="003F3CEC" w:rsidRDefault="00865023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3CEC">
              <w:rPr>
                <w:rFonts w:ascii="Arial" w:hAnsi="Arial" w:cs="Arial"/>
                <w:sz w:val="20"/>
                <w:szCs w:val="20"/>
                <w:lang w:val="en-US"/>
              </w:rPr>
              <w:t>86 – 100%</w:t>
            </w:r>
          </w:p>
          <w:p w:rsidR="001667EB" w:rsidRPr="003F3CEC" w:rsidRDefault="001667EB" w:rsidP="00312D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  <w:tr w:rsidR="00865023" w:rsidTr="00865023">
        <w:trPr>
          <w:trHeight w:val="1134"/>
        </w:trPr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865023" w:rsidRDefault="00865023" w:rsidP="00312DE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65023" w:rsidRPr="00865023" w:rsidRDefault="00865023" w:rsidP="00865023">
      <w:pPr>
        <w:rPr>
          <w:rFonts w:ascii="Arial" w:hAnsi="Arial" w:cs="Arial"/>
          <w:lang w:val="en-US"/>
        </w:rPr>
      </w:pPr>
    </w:p>
    <w:sectPr w:rsidR="00865023" w:rsidRPr="00865023" w:rsidSect="008650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3"/>
    <w:rsid w:val="00102B73"/>
    <w:rsid w:val="001667EB"/>
    <w:rsid w:val="003F3CEC"/>
    <w:rsid w:val="00470CF4"/>
    <w:rsid w:val="00865023"/>
    <w:rsid w:val="00A91833"/>
    <w:rsid w:val="00F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CD9A6"/>
  <w15:chartTrackingRefBased/>
  <w15:docId w15:val="{1599EFAB-E039-034A-B13D-86CD347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2019-05-07T22:29:00Z</dcterms:created>
  <dcterms:modified xsi:type="dcterms:W3CDTF">2019-05-07T22:33:00Z</dcterms:modified>
</cp:coreProperties>
</file>