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D7" w:rsidRDefault="00FB2A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  <w:lang w:val="en-CA"/>
        </w:rPr>
      </w:pPr>
      <w:r>
        <w:rPr>
          <w:rFonts w:ascii="Verdana" w:hAnsi="Verdana"/>
          <w:color w:val="000000"/>
          <w:sz w:val="40"/>
          <w:szCs w:val="40"/>
          <w:lang w:val="en-CA"/>
        </w:rPr>
        <w:t>Math 8 E: Unit 5.1 - polynomials</w:t>
      </w:r>
    </w:p>
    <w:p w:rsidR="00D217D7" w:rsidRDefault="00FB2A4B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  <w:lang w:val="en-CA"/>
        </w:rPr>
      </w:pPr>
      <w:r>
        <w:rPr>
          <w:rFonts w:ascii="Calibri" w:hAnsi="Calibri"/>
          <w:color w:val="808080"/>
          <w:sz w:val="20"/>
          <w:szCs w:val="20"/>
          <w:lang w:val="en-CA"/>
        </w:rPr>
        <w:t>November 27, 2015</w:t>
      </w:r>
    </w:p>
    <w:p w:rsidR="00D217D7" w:rsidRDefault="00FB2A4B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  <w:lang w:val="en-CA"/>
        </w:rPr>
      </w:pPr>
      <w:r>
        <w:rPr>
          <w:rFonts w:ascii="Calibri" w:hAnsi="Calibri"/>
          <w:color w:val="808080"/>
          <w:sz w:val="20"/>
          <w:szCs w:val="20"/>
          <w:lang w:val="en-CA"/>
        </w:rPr>
        <w:t>10:16 AM</w:t>
      </w:r>
    </w:p>
    <w:p w:rsidR="00D217D7" w:rsidRDefault="00D217D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bookmarkStart w:id="0" w:name="_GoBack"/>
      <w:bookmarkEnd w:id="0"/>
    </w:p>
    <w:p w:rsidR="00D217D7" w:rsidRDefault="00FB2A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D217D7" w:rsidRDefault="00FB2A4B">
      <w:pPr>
        <w:numPr>
          <w:ilvl w:val="1"/>
          <w:numId w:val="2"/>
        </w:numPr>
        <w:ind w:left="603"/>
        <w:textAlignment w:val="center"/>
        <w:rPr>
          <w:rFonts w:ascii="Verdana" w:eastAsia="Times New Roman" w:hAnsi="Verdana"/>
          <w:color w:val="000000"/>
          <w:sz w:val="36"/>
          <w:szCs w:val="36"/>
          <w:lang w:val="en-CA"/>
        </w:rPr>
      </w:pPr>
      <w:r>
        <w:rPr>
          <w:rFonts w:ascii="Verdana" w:eastAsia="Times New Roman" w:hAnsi="Verdana"/>
          <w:color w:val="000000"/>
          <w:sz w:val="36"/>
          <w:szCs w:val="36"/>
          <w:lang w:val="en-CA"/>
        </w:rPr>
        <w:t>Let's go over some vocabulary: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tbl>
      <w:tblPr>
        <w:tblW w:w="0" w:type="auto"/>
        <w:tblInd w:w="6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5393"/>
        <w:gridCol w:w="4324"/>
      </w:tblGrid>
      <w:tr w:rsidR="00D217D7">
        <w:trPr>
          <w:divId w:val="1343044760"/>
        </w:trPr>
        <w:tc>
          <w:tcPr>
            <w:tcW w:w="4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Word</w:t>
            </w:r>
          </w:p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5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definition</w:t>
            </w:r>
          </w:p>
        </w:tc>
        <w:tc>
          <w:tcPr>
            <w:tcW w:w="4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example</w:t>
            </w:r>
          </w:p>
        </w:tc>
      </w:tr>
      <w:tr w:rsidR="00D217D7">
        <w:trPr>
          <w:divId w:val="1343044760"/>
        </w:trPr>
        <w:tc>
          <w:tcPr>
            <w:tcW w:w="4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Variable</w:t>
            </w:r>
          </w:p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5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4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</w:tr>
      <w:tr w:rsidR="00D217D7">
        <w:trPr>
          <w:divId w:val="1343044760"/>
        </w:trPr>
        <w:tc>
          <w:tcPr>
            <w:tcW w:w="4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Coefficient</w:t>
            </w:r>
          </w:p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5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4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</w:tr>
      <w:tr w:rsidR="00D217D7">
        <w:trPr>
          <w:divId w:val="1343044760"/>
        </w:trPr>
        <w:tc>
          <w:tcPr>
            <w:tcW w:w="4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Term</w:t>
            </w:r>
          </w:p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5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4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</w:tr>
      <w:tr w:rsidR="00D217D7">
        <w:trPr>
          <w:divId w:val="1343044760"/>
        </w:trPr>
        <w:tc>
          <w:tcPr>
            <w:tcW w:w="4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Monomial</w:t>
            </w:r>
          </w:p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5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4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</w:tr>
      <w:tr w:rsidR="00D217D7">
        <w:trPr>
          <w:divId w:val="1343044760"/>
        </w:trPr>
        <w:tc>
          <w:tcPr>
            <w:tcW w:w="4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Binomial</w:t>
            </w:r>
          </w:p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5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4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</w:tr>
      <w:tr w:rsidR="00D217D7">
        <w:trPr>
          <w:divId w:val="1343044760"/>
        </w:trPr>
        <w:tc>
          <w:tcPr>
            <w:tcW w:w="4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Trinomial</w:t>
            </w:r>
          </w:p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5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4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</w:tr>
      <w:tr w:rsidR="00D217D7">
        <w:trPr>
          <w:divId w:val="1343044760"/>
        </w:trPr>
        <w:tc>
          <w:tcPr>
            <w:tcW w:w="4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Polynomials</w:t>
            </w:r>
          </w:p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5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4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</w:tr>
      <w:tr w:rsidR="00D217D7">
        <w:trPr>
          <w:divId w:val="1343044760"/>
        </w:trPr>
        <w:tc>
          <w:tcPr>
            <w:tcW w:w="4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Degree</w:t>
            </w:r>
          </w:p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5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  <w:tc>
          <w:tcPr>
            <w:tcW w:w="4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17D7" w:rsidRDefault="00FB2A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36"/>
                <w:szCs w:val="36"/>
                <w:lang w:val="en-CA"/>
              </w:rPr>
            </w:pPr>
            <w:r>
              <w:rPr>
                <w:rFonts w:ascii="Verdana" w:hAnsi="Verdana"/>
                <w:sz w:val="36"/>
                <w:szCs w:val="36"/>
                <w:lang w:val="en-CA"/>
              </w:rPr>
              <w:t> </w:t>
            </w:r>
          </w:p>
        </w:tc>
      </w:tr>
    </w:tbl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numPr>
          <w:ilvl w:val="1"/>
          <w:numId w:val="3"/>
        </w:numPr>
        <w:ind w:left="603"/>
        <w:textAlignment w:val="center"/>
        <w:rPr>
          <w:rFonts w:ascii="Verdana" w:eastAsia="Times New Roman" w:hAnsi="Verdana"/>
          <w:color w:val="000000"/>
          <w:sz w:val="36"/>
          <w:szCs w:val="36"/>
          <w:lang w:val="en-CA"/>
        </w:rPr>
      </w:pPr>
      <w:r>
        <w:rPr>
          <w:rFonts w:ascii="Verdana" w:eastAsia="Times New Roman" w:hAnsi="Verdana"/>
          <w:color w:val="000000"/>
          <w:sz w:val="36"/>
          <w:szCs w:val="36"/>
          <w:lang w:val="en-CA"/>
        </w:rPr>
        <w:t>Polynomials can be written in two ways: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numPr>
          <w:ilvl w:val="1"/>
          <w:numId w:val="5"/>
        </w:numPr>
        <w:ind w:left="603"/>
        <w:textAlignment w:val="center"/>
        <w:rPr>
          <w:rFonts w:ascii="Verdana" w:eastAsia="Times New Roman" w:hAnsi="Verdana"/>
          <w:color w:val="000000"/>
          <w:sz w:val="36"/>
          <w:szCs w:val="36"/>
          <w:lang w:val="en-CA"/>
        </w:rPr>
      </w:pPr>
      <w:r>
        <w:rPr>
          <w:rFonts w:ascii="Verdana" w:eastAsia="Times New Roman" w:hAnsi="Verdana"/>
          <w:color w:val="000000"/>
          <w:sz w:val="36"/>
          <w:szCs w:val="36"/>
          <w:lang w:val="en-CA"/>
        </w:rPr>
        <w:t>Descending order of exponents</w:t>
      </w:r>
    </w:p>
    <w:p w:rsidR="00D217D7" w:rsidRDefault="00FB2A4B">
      <w:pPr>
        <w:pStyle w:val="NormalWeb"/>
        <w:spacing w:before="0" w:beforeAutospacing="0" w:after="0" w:afterAutospacing="0"/>
        <w:ind w:left="60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ex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>: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ii) 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ascending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 xml:space="preserve"> order of exponents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Ex: 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numPr>
          <w:ilvl w:val="1"/>
          <w:numId w:val="7"/>
        </w:numPr>
        <w:ind w:left="603"/>
        <w:textAlignment w:val="center"/>
        <w:rPr>
          <w:rFonts w:ascii="Verdana" w:eastAsia="Times New Roman" w:hAnsi="Verdana"/>
          <w:color w:val="000000"/>
          <w:sz w:val="36"/>
          <w:szCs w:val="36"/>
          <w:lang w:val="en-CA"/>
        </w:rPr>
      </w:pPr>
      <w:r>
        <w:rPr>
          <w:rFonts w:ascii="Verdana" w:eastAsia="Times New Roman" w:hAnsi="Verdana"/>
          <w:color w:val="000000"/>
          <w:sz w:val="36"/>
          <w:szCs w:val="36"/>
          <w:lang w:val="en-CA"/>
        </w:rPr>
        <w:t>How can we model polynomials?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-we use algebra tiles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numPr>
          <w:ilvl w:val="1"/>
          <w:numId w:val="9"/>
        </w:numPr>
        <w:ind w:left="603"/>
        <w:textAlignment w:val="center"/>
        <w:rPr>
          <w:rFonts w:ascii="Verdana" w:eastAsia="Times New Roman" w:hAnsi="Verdana"/>
          <w:color w:val="000000"/>
          <w:sz w:val="36"/>
          <w:szCs w:val="36"/>
          <w:lang w:val="en-CA"/>
        </w:rPr>
      </w:pPr>
      <w:r>
        <w:rPr>
          <w:rFonts w:ascii="Verdana" w:eastAsia="Times New Roman" w:hAnsi="Verdana"/>
          <w:color w:val="000000"/>
          <w:sz w:val="36"/>
          <w:szCs w:val="36"/>
          <w:lang w:val="en-CA"/>
        </w:rPr>
        <w:t>How can we simplify polynomials?</w:t>
      </w:r>
    </w:p>
    <w:p w:rsidR="00D217D7" w:rsidRDefault="00FB2A4B">
      <w:pPr>
        <w:pStyle w:val="NormalWeb"/>
        <w:spacing w:before="0" w:beforeAutospacing="0" w:after="0" w:afterAutospacing="0"/>
        <w:ind w:left="60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-combine 'like' terms</w:t>
      </w:r>
    </w:p>
    <w:p w:rsidR="00D217D7" w:rsidRDefault="00FB2A4B">
      <w:pPr>
        <w:pStyle w:val="NormalWeb"/>
        <w:spacing w:before="0" w:beforeAutospacing="0" w:after="0" w:afterAutospacing="0"/>
        <w:ind w:left="60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-in elementary school, we used shapes.</w:t>
      </w:r>
    </w:p>
    <w:p w:rsidR="00D217D7" w:rsidRDefault="00FB2A4B">
      <w:pPr>
        <w:pStyle w:val="NormalWeb"/>
        <w:spacing w:before="0" w:beforeAutospacing="0" w:after="0" w:afterAutospacing="0"/>
        <w:ind w:left="60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ex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 xml:space="preserve">:  3       + 2       = </w:t>
      </w:r>
    </w:p>
    <w:p w:rsidR="00D217D7" w:rsidRDefault="00FB2A4B">
      <w:pPr>
        <w:pStyle w:val="NormalWeb"/>
        <w:spacing w:before="0" w:beforeAutospacing="0" w:after="0" w:afterAutospacing="0"/>
        <w:ind w:left="60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0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0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</w:t>
      </w:r>
      <w:proofErr w:type="gramStart"/>
      <w:r>
        <w:rPr>
          <w:rFonts w:ascii="Verdana" w:hAnsi="Verdana"/>
          <w:color w:val="000000"/>
          <w:sz w:val="36"/>
          <w:szCs w:val="36"/>
          <w:lang w:val="en-CA"/>
        </w:rPr>
        <w:t>ex</w:t>
      </w:r>
      <w:proofErr w:type="gramEnd"/>
      <w:r>
        <w:rPr>
          <w:rFonts w:ascii="Verdana" w:hAnsi="Verdana"/>
          <w:color w:val="000000"/>
          <w:sz w:val="36"/>
          <w:szCs w:val="36"/>
          <w:lang w:val="en-CA"/>
        </w:rPr>
        <w:t xml:space="preserve">: 3       + 2       = </w:t>
      </w:r>
    </w:p>
    <w:p w:rsidR="00D217D7" w:rsidRDefault="00FB2A4B">
      <w:pPr>
        <w:pStyle w:val="NormalWeb"/>
        <w:spacing w:before="0" w:beforeAutospacing="0" w:after="0" w:afterAutospacing="0"/>
        <w:ind w:left="60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0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0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Now:  3x + 2x =                      -both terms have the </w:t>
      </w:r>
      <w:r>
        <w:rPr>
          <w:rFonts w:ascii="Verdana" w:hAnsi="Verdana"/>
          <w:color w:val="000000"/>
          <w:sz w:val="36"/>
          <w:szCs w:val="36"/>
          <w:u w:val="single"/>
          <w:lang w:val="en-CA"/>
        </w:rPr>
        <w:t>same</w:t>
      </w:r>
      <w:r>
        <w:rPr>
          <w:rFonts w:ascii="Verdana" w:hAnsi="Verdana"/>
          <w:color w:val="000000"/>
          <w:sz w:val="36"/>
          <w:szCs w:val="36"/>
          <w:lang w:val="en-CA"/>
        </w:rPr>
        <w:t xml:space="preserve"> variable or 'shape', so we </w:t>
      </w:r>
      <w:r>
        <w:rPr>
          <w:rFonts w:ascii="Verdana" w:hAnsi="Verdana"/>
          <w:color w:val="000000"/>
          <w:sz w:val="36"/>
          <w:szCs w:val="36"/>
          <w:u w:val="single"/>
          <w:lang w:val="en-CA"/>
        </w:rPr>
        <w:t>can combine</w:t>
      </w:r>
      <w:r>
        <w:rPr>
          <w:rFonts w:ascii="Verdana" w:hAnsi="Verdana"/>
          <w:color w:val="000000"/>
          <w:sz w:val="36"/>
          <w:szCs w:val="36"/>
          <w:lang w:val="en-CA"/>
        </w:rPr>
        <w:t xml:space="preserve"> them.</w:t>
      </w:r>
    </w:p>
    <w:p w:rsidR="00D217D7" w:rsidRDefault="00FB2A4B">
      <w:pPr>
        <w:pStyle w:val="NormalWeb"/>
        <w:spacing w:before="0" w:beforeAutospacing="0" w:after="0" w:afterAutospacing="0"/>
        <w:ind w:left="60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0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      3x + 2y =                       -both terms have </w:t>
      </w:r>
      <w:r>
        <w:rPr>
          <w:rFonts w:ascii="Verdana" w:hAnsi="Verdana"/>
          <w:color w:val="000000"/>
          <w:sz w:val="36"/>
          <w:szCs w:val="36"/>
          <w:u w:val="single"/>
          <w:lang w:val="en-CA"/>
        </w:rPr>
        <w:t>different</w:t>
      </w:r>
      <w:r>
        <w:rPr>
          <w:rFonts w:ascii="Verdana" w:hAnsi="Verdana"/>
          <w:color w:val="000000"/>
          <w:sz w:val="36"/>
          <w:szCs w:val="36"/>
          <w:lang w:val="en-CA"/>
        </w:rPr>
        <w:t xml:space="preserve"> variables or 'shapes', so we </w:t>
      </w:r>
      <w:r>
        <w:rPr>
          <w:rFonts w:ascii="Verdana" w:hAnsi="Verdana"/>
          <w:color w:val="000000"/>
          <w:sz w:val="36"/>
          <w:szCs w:val="36"/>
          <w:u w:val="single"/>
          <w:lang w:val="en-CA"/>
        </w:rPr>
        <w:t>DO NOT combine</w:t>
      </w:r>
      <w:r>
        <w:rPr>
          <w:rFonts w:ascii="Verdana" w:hAnsi="Verdana"/>
          <w:color w:val="000000"/>
          <w:sz w:val="36"/>
          <w:szCs w:val="36"/>
          <w:lang w:val="en-CA"/>
        </w:rPr>
        <w:t xml:space="preserve"> them.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So: 3x + 2x - 5x =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  3x + 2x - 5y = 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  3x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 xml:space="preserve"> + 2x - 5y = 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   3x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 xml:space="preserve"> + 2x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 xml:space="preserve"> + 6x - 5y = 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Via modelling: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Try: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-do WB </w:t>
      </w:r>
      <w:proofErr w:type="spellStart"/>
      <w:r>
        <w:rPr>
          <w:rFonts w:ascii="Verdana" w:hAnsi="Verdana"/>
          <w:color w:val="000000"/>
          <w:sz w:val="36"/>
          <w:szCs w:val="36"/>
          <w:lang w:val="en-CA"/>
        </w:rPr>
        <w:t>pg</w:t>
      </w:r>
      <w:proofErr w:type="spellEnd"/>
      <w:r>
        <w:rPr>
          <w:rFonts w:ascii="Verdana" w:hAnsi="Verdana"/>
          <w:color w:val="000000"/>
          <w:sz w:val="36"/>
          <w:szCs w:val="36"/>
          <w:lang w:val="en-CA"/>
        </w:rPr>
        <w:t xml:space="preserve"> 159 #1, 3-10 (left column)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ind w:left="63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D217D7" w:rsidRDefault="00FB2A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•</w:t>
      </w:r>
    </w:p>
    <w:p w:rsidR="00D217D7" w:rsidRDefault="00FB2A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D217D7" w:rsidRDefault="00FB2A4B">
      <w:pPr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noProof/>
          <w:color w:val="000000"/>
          <w:sz w:val="36"/>
          <w:szCs w:val="36"/>
        </w:rPr>
        <w:drawing>
          <wp:inline distT="0" distB="0" distL="0" distR="0">
            <wp:extent cx="447675" cy="357505"/>
            <wp:effectExtent l="0" t="0" r="9525" b="4445"/>
            <wp:docPr id="1" name="Picture 1" descr="C:\0979EC45\CA10883F-2FCB-4332-A89C-DACF95FC629A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979EC45\CA10883F-2FCB-4332-A89C-DACF95FC629A_files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000000"/>
          <w:sz w:val="36"/>
          <w:szCs w:val="36"/>
        </w:rPr>
        <w:drawing>
          <wp:inline distT="0" distB="0" distL="0" distR="0">
            <wp:extent cx="466725" cy="314325"/>
            <wp:effectExtent l="0" t="0" r="9525" b="9525"/>
            <wp:docPr id="2" name="Picture 2" descr="C:\0979EC45\CA10883F-2FCB-4332-A89C-DACF95FC629A_fil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0979EC45\CA10883F-2FCB-4332-A89C-DACF95FC629A_files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D7" w:rsidRDefault="00FB2A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D217D7" w:rsidRDefault="00FB2A4B">
      <w:pPr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noProof/>
          <w:color w:val="000000"/>
          <w:sz w:val="36"/>
          <w:szCs w:val="36"/>
        </w:rPr>
        <w:drawing>
          <wp:inline distT="0" distB="0" distL="0" distR="0">
            <wp:extent cx="495300" cy="386080"/>
            <wp:effectExtent l="0" t="0" r="0" b="0"/>
            <wp:docPr id="3" name="Picture 3" descr="C:\0979EC45\CA10883F-2FCB-4332-A89C-DACF95FC629A_fil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0979EC45\CA10883F-2FCB-4332-A89C-DACF95FC629A_files\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000000"/>
          <w:sz w:val="36"/>
          <w:szCs w:val="36"/>
        </w:rPr>
        <w:drawing>
          <wp:inline distT="0" distB="0" distL="0" distR="0">
            <wp:extent cx="443230" cy="361950"/>
            <wp:effectExtent l="0" t="0" r="0" b="0"/>
            <wp:docPr id="4" name="Picture 4" descr="C:\0979EC45\CA10883F-2FCB-4332-A89C-DACF95FC629A_files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0979EC45\CA10883F-2FCB-4332-A89C-DACF95FC629A_files\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7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2CED"/>
    <w:multiLevelType w:val="hybridMultilevel"/>
    <w:tmpl w:val="7AA21454"/>
    <w:lvl w:ilvl="0" w:tplc="389AB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08EFF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D7E40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780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28C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8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A02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182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6C4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352E7"/>
    <w:multiLevelType w:val="hybridMultilevel"/>
    <w:tmpl w:val="75641558"/>
    <w:lvl w:ilvl="0" w:tplc="0F966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86772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7640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422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58F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D43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6E2D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684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80A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40659"/>
    <w:multiLevelType w:val="multilevel"/>
    <w:tmpl w:val="4652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startOverride w:val="1"/>
    </w:lvlOverride>
  </w:num>
  <w:num w:numId="3">
    <w:abstractNumId w:val="2"/>
    <w:lvlOverride w:ilvl="1">
      <w:startOverride w:val="2"/>
    </w:lvlOverride>
  </w:num>
  <w:num w:numId="4">
    <w:abstractNumId w:val="1"/>
  </w:num>
  <w:num w:numId="5">
    <w:abstractNumId w:val="1"/>
    <w:lvlOverride w:ilvl="1">
      <w:startOverride w:val="1"/>
    </w:lvlOverride>
  </w:num>
  <w:num w:numId="6">
    <w:abstractNumId w:val="1"/>
    <w:lvlOverride w:ilvl="1">
      <w:lvl w:ilvl="1" w:tplc="A586772C">
        <w:numFmt w:val="upperLetter"/>
        <w:lvlText w:val="%2."/>
        <w:lvlJc w:val="left"/>
      </w:lvl>
    </w:lvlOverride>
  </w:num>
  <w:num w:numId="7">
    <w:abstractNumId w:val="1"/>
    <w:lvlOverride w:ilvl="1">
      <w:startOverride w:val="3"/>
    </w:lvlOverride>
  </w:num>
  <w:num w:numId="8">
    <w:abstractNumId w:val="0"/>
  </w:num>
  <w:num w:numId="9">
    <w:abstractNumId w:val="0"/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4B"/>
    <w:rsid w:val="00A10D4E"/>
    <w:rsid w:val="00D217D7"/>
    <w:rsid w:val="00F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6B7D3-D192-4272-AB90-E34862CA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3</cp:revision>
  <dcterms:created xsi:type="dcterms:W3CDTF">2015-11-27T22:58:00Z</dcterms:created>
  <dcterms:modified xsi:type="dcterms:W3CDTF">2015-11-27T22:59:00Z</dcterms:modified>
</cp:coreProperties>
</file>